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0780" w14:textId="77777777" w:rsidR="00054F09" w:rsidRPr="00054F09" w:rsidRDefault="00054F09" w:rsidP="00054F09">
      <w:pPr>
        <w:spacing w:after="0" w:line="240" w:lineRule="auto"/>
        <w:rPr>
          <w:rFonts w:ascii="Times New Roman" w:eastAsia="Times New Roman" w:hAnsi="Times New Roman" w:cs="Times New Roman"/>
          <w:sz w:val="24"/>
          <w:szCs w:val="24"/>
          <w:lang w:eastAsia="ru-RU"/>
        </w:rPr>
      </w:pPr>
      <w:r w:rsidRPr="00054F09">
        <w:rPr>
          <w:rFonts w:ascii="Times New Roman" w:eastAsia="Times New Roman" w:hAnsi="Times New Roman" w:cs="Times New Roman"/>
          <w:sz w:val="32"/>
          <w:szCs w:val="32"/>
          <w:lang w:eastAsia="ru-RU"/>
        </w:rPr>
        <w:t>Кесарево сечение</w:t>
      </w:r>
      <w:r w:rsidRPr="00054F09">
        <w:rPr>
          <w:rFonts w:ascii="Montserrat" w:eastAsia="Times New Roman" w:hAnsi="Montserrat" w:cs="Times New Roman"/>
          <w:sz w:val="24"/>
          <w:szCs w:val="24"/>
          <w:lang w:eastAsia="ru-RU"/>
        </w:rPr>
        <w:br/>
      </w:r>
    </w:p>
    <w:p w14:paraId="07F48BA0" w14:textId="77777777" w:rsidR="00054F09" w:rsidRPr="00054F09" w:rsidRDefault="00054F09" w:rsidP="00054F09">
      <w:pPr>
        <w:spacing w:after="0" w:line="413" w:lineRule="atLeast"/>
        <w:rPr>
          <w:rFonts w:ascii="Montserrat" w:eastAsia="Times New Roman" w:hAnsi="Montserrat" w:cs="Times New Roman"/>
          <w:color w:val="3D3D3D"/>
          <w:sz w:val="24"/>
          <w:szCs w:val="24"/>
          <w:lang w:eastAsia="ru-RU"/>
        </w:rPr>
      </w:pPr>
    </w:p>
    <w:p w14:paraId="4B9D2F99" w14:textId="77777777" w:rsidR="00054F09" w:rsidRPr="00054F09" w:rsidRDefault="00054F09" w:rsidP="00054F09">
      <w:pPr>
        <w:spacing w:after="300" w:line="413" w:lineRule="atLeast"/>
        <w:rPr>
          <w:rFonts w:ascii="Montserrat" w:eastAsia="Times New Roman" w:hAnsi="Montserrat" w:cs="Times New Roman"/>
          <w:color w:val="3D3D3D"/>
          <w:sz w:val="24"/>
          <w:szCs w:val="24"/>
          <w:lang w:eastAsia="ru-RU"/>
        </w:rPr>
      </w:pPr>
      <w:r w:rsidRPr="00054F09">
        <w:rPr>
          <w:rFonts w:ascii="Montserrat" w:eastAsia="Times New Roman" w:hAnsi="Montserrat" w:cs="Times New Roman"/>
          <w:color w:val="3D3D3D"/>
          <w:sz w:val="24"/>
          <w:szCs w:val="24"/>
          <w:lang w:eastAsia="ru-RU"/>
        </w:rPr>
        <w:t>У Вас были выявлены показания для оперативного родоразрешения путем операции кесарева сечения. Кесарево сечение является распространенной операцией и выполняется в 25-30% всех родоразрешений. Обычно (при отсутствии особых показаний) кесарево сечение выполняется в 39-40 недель беременности.</w:t>
      </w:r>
    </w:p>
    <w:p w14:paraId="6837DC71" w14:textId="77777777" w:rsidR="00054F09" w:rsidRPr="00054F09" w:rsidRDefault="00054F09" w:rsidP="00054F09">
      <w:pPr>
        <w:spacing w:after="300" w:line="413" w:lineRule="atLeast"/>
        <w:rPr>
          <w:rFonts w:ascii="Montserrat" w:eastAsia="Times New Roman" w:hAnsi="Montserrat" w:cs="Times New Roman"/>
          <w:color w:val="3D3D3D"/>
          <w:sz w:val="24"/>
          <w:szCs w:val="24"/>
          <w:lang w:eastAsia="ru-RU"/>
        </w:rPr>
      </w:pPr>
      <w:r w:rsidRPr="00054F09">
        <w:rPr>
          <w:rFonts w:ascii="Montserrat" w:eastAsia="Times New Roman" w:hAnsi="Montserrat" w:cs="Times New Roman"/>
          <w:color w:val="3D3D3D"/>
          <w:sz w:val="24"/>
          <w:szCs w:val="24"/>
          <w:lang w:eastAsia="ru-RU"/>
        </w:rPr>
        <w:t>Для родоразрешения Вас заблаговременно госпитализируют в акушерский стационар. В случае начала родовой деятельности или разрыва плодных оболочек до предполагаемой даты родоразрешения, Вам необходимо срочно вызвать бригаду скорой помощи для госпитализации в акушерский стационар.</w:t>
      </w:r>
    </w:p>
    <w:p w14:paraId="4210CF6A" w14:textId="77777777" w:rsidR="00054F09" w:rsidRPr="00054F09" w:rsidRDefault="00054F09" w:rsidP="00054F09">
      <w:pPr>
        <w:spacing w:after="300" w:line="413" w:lineRule="atLeast"/>
        <w:rPr>
          <w:rFonts w:ascii="Montserrat" w:eastAsia="Times New Roman" w:hAnsi="Montserrat" w:cs="Times New Roman"/>
          <w:color w:val="3D3D3D"/>
          <w:sz w:val="24"/>
          <w:szCs w:val="24"/>
          <w:lang w:eastAsia="ru-RU"/>
        </w:rPr>
      </w:pPr>
      <w:r w:rsidRPr="00054F09">
        <w:rPr>
          <w:rFonts w:ascii="Montserrat" w:eastAsia="Times New Roman" w:hAnsi="Montserrat" w:cs="Times New Roman"/>
          <w:color w:val="3D3D3D"/>
          <w:sz w:val="24"/>
          <w:szCs w:val="24"/>
          <w:lang w:eastAsia="ru-RU"/>
        </w:rPr>
        <w:t>В стационаре Вам будет выполнен необходимый перечень лабораторных и инструментальных исследований в зависимости от акушерской ситуации. При плановой госпитализации Вы будете должны отказаться от приема пищи за 8 часов, и прозрачных жидкостей - за 2 часа до планируемого родоразрешения. К прозрачным жидкостям относятся вода, фруктовый сок без мякоти, газированные напитки, чай и кофе.</w:t>
      </w:r>
    </w:p>
    <w:p w14:paraId="19F1F2B9" w14:textId="77777777" w:rsidR="00054F09" w:rsidRPr="00054F09" w:rsidRDefault="00054F09" w:rsidP="00054F09">
      <w:pPr>
        <w:spacing w:after="300" w:line="413" w:lineRule="atLeast"/>
        <w:rPr>
          <w:rFonts w:ascii="Montserrat" w:eastAsia="Times New Roman" w:hAnsi="Montserrat" w:cs="Times New Roman"/>
          <w:color w:val="3D3D3D"/>
          <w:sz w:val="24"/>
          <w:szCs w:val="24"/>
          <w:lang w:eastAsia="ru-RU"/>
        </w:rPr>
      </w:pPr>
      <w:r w:rsidRPr="00054F09">
        <w:rPr>
          <w:rFonts w:ascii="Montserrat" w:eastAsia="Times New Roman" w:hAnsi="Montserrat" w:cs="Times New Roman"/>
          <w:color w:val="3D3D3D"/>
          <w:sz w:val="24"/>
          <w:szCs w:val="24"/>
          <w:lang w:eastAsia="ru-RU"/>
        </w:rPr>
        <w:t xml:space="preserve">Перед операцией Вас проконсультируют врач-акушер-гинеколог и врач-анестезиолог-реаниматолог. Вы будете обязаны сообщить врачам обо всех известных Вам проблемах, связанных с Вашим здоровьем, наследственностью, аллергических реакциях, индивидуальной непереносимостью лекарственных препаратов и продуктов питания, а также о курении табака, злоупотреблении алкоголем или наркотическими препаратами в настоящее время и в прошлом. Врач-анестезиолог-реаниматолог выберет наиболее подходящий для Вас вид обезболивания во время операции. Перед операцией Вам будет необходимо надеть на ноги компрессионный трикотаж для профилактики тромбоэмболических осложнений, который Вы будете носить на протяжении всего послеоперационного периода. Вы будете должны удалить волосы с области предполагаемого разреза </w:t>
      </w:r>
      <w:r w:rsidRPr="00054F09">
        <w:rPr>
          <w:rFonts w:ascii="Montserrat" w:eastAsia="Times New Roman" w:hAnsi="Montserrat" w:cs="Times New Roman"/>
          <w:color w:val="3D3D3D"/>
          <w:sz w:val="24"/>
          <w:szCs w:val="24"/>
          <w:lang w:eastAsia="ru-RU"/>
        </w:rPr>
        <w:lastRenderedPageBreak/>
        <w:t>(промежность, лобок, нижняя часть живота). Также перед операцией Вам проведут антибиотикопрофилактику для снижения риска гнойно-воспалительных послеоперационных осложнений.</w:t>
      </w:r>
    </w:p>
    <w:p w14:paraId="71F9552E" w14:textId="77777777" w:rsidR="00054F09" w:rsidRPr="00054F09" w:rsidRDefault="00054F09" w:rsidP="00054F09">
      <w:pPr>
        <w:spacing w:after="300" w:line="413" w:lineRule="atLeast"/>
        <w:rPr>
          <w:rFonts w:ascii="Montserrat" w:eastAsia="Times New Roman" w:hAnsi="Montserrat" w:cs="Times New Roman"/>
          <w:color w:val="3D3D3D"/>
          <w:sz w:val="24"/>
          <w:szCs w:val="24"/>
          <w:lang w:eastAsia="ru-RU"/>
        </w:rPr>
      </w:pPr>
      <w:r w:rsidRPr="00054F09">
        <w:rPr>
          <w:rFonts w:ascii="Montserrat" w:eastAsia="Times New Roman" w:hAnsi="Montserrat" w:cs="Times New Roman"/>
          <w:color w:val="3D3D3D"/>
          <w:sz w:val="24"/>
          <w:szCs w:val="24"/>
          <w:lang w:eastAsia="ru-RU"/>
        </w:rPr>
        <w:t>В операционной Вам установят внутривенный катетер и мочевой катетер на время и первые часы после операции.</w:t>
      </w:r>
    </w:p>
    <w:p w14:paraId="0545CBD6" w14:textId="77777777" w:rsidR="00054F09" w:rsidRPr="00054F09" w:rsidRDefault="00054F09" w:rsidP="00054F09">
      <w:pPr>
        <w:spacing w:after="300" w:line="413" w:lineRule="atLeast"/>
        <w:rPr>
          <w:rFonts w:ascii="Montserrat" w:eastAsia="Times New Roman" w:hAnsi="Montserrat" w:cs="Times New Roman"/>
          <w:color w:val="3D3D3D"/>
          <w:sz w:val="24"/>
          <w:szCs w:val="24"/>
          <w:lang w:eastAsia="ru-RU"/>
        </w:rPr>
      </w:pPr>
      <w:r w:rsidRPr="00054F09">
        <w:rPr>
          <w:rFonts w:ascii="Montserrat" w:eastAsia="Times New Roman" w:hAnsi="Montserrat" w:cs="Times New Roman"/>
          <w:color w:val="3D3D3D"/>
          <w:sz w:val="24"/>
          <w:szCs w:val="24"/>
          <w:lang w:eastAsia="ru-RU"/>
        </w:rPr>
        <w:t>Вы должны быть осведомлены, что во время операции могут возникнуть различные осложнения, которые могут потребовать дополнительных вмешательств и переливания препаратов, влияющих на кроветворение и кровь.</w:t>
      </w:r>
    </w:p>
    <w:p w14:paraId="61A9899C" w14:textId="77777777" w:rsidR="00054F09" w:rsidRPr="00054F09" w:rsidRDefault="00054F09" w:rsidP="00054F09">
      <w:pPr>
        <w:spacing w:after="300" w:line="413" w:lineRule="atLeast"/>
        <w:rPr>
          <w:rFonts w:ascii="Montserrat" w:eastAsia="Times New Roman" w:hAnsi="Montserrat" w:cs="Times New Roman"/>
          <w:color w:val="3D3D3D"/>
          <w:sz w:val="24"/>
          <w:szCs w:val="24"/>
          <w:lang w:eastAsia="ru-RU"/>
        </w:rPr>
      </w:pPr>
      <w:r w:rsidRPr="00054F09">
        <w:rPr>
          <w:rFonts w:ascii="Montserrat" w:eastAsia="Times New Roman" w:hAnsi="Montserrat" w:cs="Times New Roman"/>
          <w:color w:val="3D3D3D"/>
          <w:sz w:val="24"/>
          <w:szCs w:val="24"/>
          <w:lang w:eastAsia="ru-RU"/>
        </w:rPr>
        <w:t xml:space="preserve">В послеоперационном периоде Вы будете переведены в палату интенсивной терапии на необходимое время в зависимости от Вашего состояния. В послеоперационном периоде Вам продолжат обезболивание, будет предложена ранняя активизация для снижения риска послеоперационных осложнений: раннее </w:t>
      </w:r>
      <w:proofErr w:type="spellStart"/>
      <w:r w:rsidRPr="00054F09">
        <w:rPr>
          <w:rFonts w:ascii="Montserrat" w:eastAsia="Times New Roman" w:hAnsi="Montserrat" w:cs="Times New Roman"/>
          <w:color w:val="3D3D3D"/>
          <w:sz w:val="24"/>
          <w:szCs w:val="24"/>
          <w:lang w:eastAsia="ru-RU"/>
        </w:rPr>
        <w:t>присаживание</w:t>
      </w:r>
      <w:proofErr w:type="spellEnd"/>
      <w:r w:rsidRPr="00054F09">
        <w:rPr>
          <w:rFonts w:ascii="Montserrat" w:eastAsia="Times New Roman" w:hAnsi="Montserrat" w:cs="Times New Roman"/>
          <w:color w:val="3D3D3D"/>
          <w:sz w:val="24"/>
          <w:szCs w:val="24"/>
          <w:lang w:eastAsia="ru-RU"/>
        </w:rPr>
        <w:t xml:space="preserve"> в кровати и вставание, обычно, в 1- е сутки после родов. Прием прозрачных жидкостей возможен сразу после родоразрешения, прием пищи - через несколько часов после родов.</w:t>
      </w:r>
    </w:p>
    <w:p w14:paraId="401120B4" w14:textId="77777777" w:rsidR="00054F09" w:rsidRPr="00054F09" w:rsidRDefault="00054F09" w:rsidP="00054F09">
      <w:pPr>
        <w:spacing w:after="300" w:line="413" w:lineRule="atLeast"/>
        <w:rPr>
          <w:rFonts w:ascii="Montserrat" w:eastAsia="Times New Roman" w:hAnsi="Montserrat" w:cs="Times New Roman"/>
          <w:color w:val="3D3D3D"/>
          <w:sz w:val="24"/>
          <w:szCs w:val="24"/>
          <w:lang w:eastAsia="ru-RU"/>
        </w:rPr>
      </w:pPr>
      <w:r w:rsidRPr="00054F09">
        <w:rPr>
          <w:rFonts w:ascii="Montserrat" w:eastAsia="Times New Roman" w:hAnsi="Montserrat" w:cs="Times New Roman"/>
          <w:color w:val="3D3D3D"/>
          <w:sz w:val="24"/>
          <w:szCs w:val="24"/>
          <w:lang w:eastAsia="ru-RU"/>
        </w:rPr>
        <w:t xml:space="preserve">Время прикладывание ребенка к груди зависит от Вашего состояния и состояния Вашего ребенка, но при отсутствии показаний практикуется раннее </w:t>
      </w:r>
      <w:proofErr w:type="spellStart"/>
      <w:r w:rsidRPr="00054F09">
        <w:rPr>
          <w:rFonts w:ascii="Montserrat" w:eastAsia="Times New Roman" w:hAnsi="Montserrat" w:cs="Times New Roman"/>
          <w:color w:val="3D3D3D"/>
          <w:sz w:val="24"/>
          <w:szCs w:val="24"/>
          <w:lang w:eastAsia="ru-RU"/>
        </w:rPr>
        <w:t>прикладьюание</w:t>
      </w:r>
      <w:proofErr w:type="spellEnd"/>
      <w:r w:rsidRPr="00054F09">
        <w:rPr>
          <w:rFonts w:ascii="Montserrat" w:eastAsia="Times New Roman" w:hAnsi="Montserrat" w:cs="Times New Roman"/>
          <w:color w:val="3D3D3D"/>
          <w:sz w:val="24"/>
          <w:szCs w:val="24"/>
          <w:lang w:eastAsia="ru-RU"/>
        </w:rPr>
        <w:t>: во время операции или сразу после нее.</w:t>
      </w:r>
    </w:p>
    <w:p w14:paraId="6C207CF8" w14:textId="77777777" w:rsidR="00054F09" w:rsidRPr="00054F09" w:rsidRDefault="00054F09" w:rsidP="00054F09">
      <w:pPr>
        <w:spacing w:after="300" w:line="413" w:lineRule="atLeast"/>
        <w:rPr>
          <w:rFonts w:ascii="Montserrat" w:eastAsia="Times New Roman" w:hAnsi="Montserrat" w:cs="Times New Roman"/>
          <w:color w:val="3D3D3D"/>
          <w:sz w:val="24"/>
          <w:szCs w:val="24"/>
          <w:lang w:eastAsia="ru-RU"/>
        </w:rPr>
      </w:pPr>
      <w:r w:rsidRPr="00054F09">
        <w:rPr>
          <w:rFonts w:ascii="Montserrat" w:eastAsia="Times New Roman" w:hAnsi="Montserrat" w:cs="Times New Roman"/>
          <w:color w:val="3D3D3D"/>
          <w:sz w:val="24"/>
          <w:szCs w:val="24"/>
          <w:lang w:eastAsia="ru-RU"/>
        </w:rPr>
        <w:t>Удаление шовного материала проводится в стационаре или после выписки в случае необходимости, так как в ряде случаев практикуется применение рассасывающегося шовного материала.</w:t>
      </w:r>
    </w:p>
    <w:p w14:paraId="35671F4B" w14:textId="77777777" w:rsidR="00054F09" w:rsidRPr="00054F09" w:rsidRDefault="00054F09" w:rsidP="00054F09">
      <w:pPr>
        <w:spacing w:after="300" w:line="413" w:lineRule="atLeast"/>
        <w:rPr>
          <w:rFonts w:ascii="Montserrat" w:eastAsia="Times New Roman" w:hAnsi="Montserrat" w:cs="Times New Roman"/>
          <w:color w:val="3D3D3D"/>
          <w:sz w:val="24"/>
          <w:szCs w:val="24"/>
          <w:lang w:eastAsia="ru-RU"/>
        </w:rPr>
      </w:pPr>
      <w:r w:rsidRPr="00054F09">
        <w:rPr>
          <w:rFonts w:ascii="Montserrat" w:eastAsia="Times New Roman" w:hAnsi="Montserrat" w:cs="Times New Roman"/>
          <w:color w:val="3D3D3D"/>
          <w:sz w:val="24"/>
          <w:szCs w:val="24"/>
          <w:lang w:eastAsia="ru-RU"/>
        </w:rPr>
        <w:t xml:space="preserve">После выписки из стационара Вы должны будете соблюдать лечебно-охранительный режим на протяжении первых месяцев: ограничение подъема тяжестей (&gt;5 кг), воздержание от половой жизни, а при ее возобновлении - использование методов контрацепции по рекомендации Вашего лечащего врача-акушера-гинеколога, ограничение физической нагрузки. Вы должны будете посетить Вашего лечащего врача-акушера-гинеколога через 1-1,5 месяца после </w:t>
      </w:r>
      <w:r w:rsidRPr="00054F09">
        <w:rPr>
          <w:rFonts w:ascii="Montserrat" w:eastAsia="Times New Roman" w:hAnsi="Montserrat" w:cs="Times New Roman"/>
          <w:color w:val="3D3D3D"/>
          <w:sz w:val="24"/>
          <w:szCs w:val="24"/>
          <w:lang w:eastAsia="ru-RU"/>
        </w:rPr>
        <w:lastRenderedPageBreak/>
        <w:t>родоразрешения. Планирование следующей беременности, учитывая наличие у Вас рубца на матке, рекомендовано не ранее чем через 1 год после родоразрешения после контрольного УЗИ с оценкой состояния рубца.</w:t>
      </w:r>
    </w:p>
    <w:p w14:paraId="50285AFC" w14:textId="77777777" w:rsidR="00054F09" w:rsidRPr="00054F09" w:rsidRDefault="00054F09" w:rsidP="00054F09">
      <w:pPr>
        <w:spacing w:after="300" w:line="413" w:lineRule="atLeast"/>
        <w:rPr>
          <w:rFonts w:ascii="Montserrat" w:eastAsia="Times New Roman" w:hAnsi="Montserrat" w:cs="Times New Roman"/>
          <w:color w:val="3D3D3D"/>
          <w:sz w:val="24"/>
          <w:szCs w:val="24"/>
          <w:lang w:eastAsia="ru-RU"/>
        </w:rPr>
      </w:pPr>
      <w:r w:rsidRPr="00054F09">
        <w:rPr>
          <w:rFonts w:ascii="Montserrat" w:eastAsia="Times New Roman" w:hAnsi="Montserrat" w:cs="Times New Roman"/>
          <w:color w:val="3D3D3D"/>
          <w:sz w:val="24"/>
          <w:szCs w:val="24"/>
          <w:lang w:eastAsia="ru-RU"/>
        </w:rPr>
        <w:t>Вы должны знать, что кесарево сечение является достаточно безопасной операцией, однако возможны осложнения во время ее проведения и в послеоперационном периоде:</w:t>
      </w:r>
    </w:p>
    <w:p w14:paraId="37374E1D" w14:textId="77777777" w:rsidR="00054F09" w:rsidRPr="00054F09" w:rsidRDefault="00054F09" w:rsidP="00054F09">
      <w:pPr>
        <w:spacing w:after="300" w:line="413" w:lineRule="atLeast"/>
        <w:rPr>
          <w:rFonts w:ascii="Montserrat" w:eastAsia="Times New Roman" w:hAnsi="Montserrat" w:cs="Times New Roman"/>
          <w:color w:val="3D3D3D"/>
          <w:sz w:val="24"/>
          <w:szCs w:val="24"/>
          <w:lang w:eastAsia="ru-RU"/>
        </w:rPr>
      </w:pPr>
      <w:r w:rsidRPr="00054F09">
        <w:rPr>
          <w:rFonts w:ascii="Montserrat" w:eastAsia="Times New Roman" w:hAnsi="Montserrat" w:cs="Times New Roman"/>
          <w:color w:val="3D3D3D"/>
          <w:sz w:val="24"/>
          <w:szCs w:val="24"/>
          <w:lang w:eastAsia="ru-RU"/>
        </w:rPr>
        <w:t>• Очень часто - повторное кесарево сечение при последующих родоразрешениях (1 случай на каждые 4 операции).</w:t>
      </w:r>
    </w:p>
    <w:p w14:paraId="5FBC7CD5" w14:textId="77777777" w:rsidR="00054F09" w:rsidRPr="00054F09" w:rsidRDefault="00054F09" w:rsidP="00054F09">
      <w:pPr>
        <w:spacing w:after="300" w:line="413" w:lineRule="atLeast"/>
        <w:rPr>
          <w:rFonts w:ascii="Montserrat" w:eastAsia="Times New Roman" w:hAnsi="Montserrat" w:cs="Times New Roman"/>
          <w:color w:val="3D3D3D"/>
          <w:sz w:val="24"/>
          <w:szCs w:val="24"/>
          <w:lang w:eastAsia="ru-RU"/>
        </w:rPr>
      </w:pPr>
      <w:r w:rsidRPr="00054F09">
        <w:rPr>
          <w:rFonts w:ascii="Montserrat" w:eastAsia="Times New Roman" w:hAnsi="Montserrat" w:cs="Times New Roman"/>
          <w:color w:val="3D3D3D"/>
          <w:sz w:val="24"/>
          <w:szCs w:val="24"/>
          <w:lang w:eastAsia="ru-RU"/>
        </w:rPr>
        <w:t>• Часто - боль в ране и дискомфорт в животе в первые несколько месяцев после операции (9 случаев на каждые 100 операций).</w:t>
      </w:r>
    </w:p>
    <w:p w14:paraId="5D0DF076" w14:textId="77777777" w:rsidR="00054F09" w:rsidRPr="00054F09" w:rsidRDefault="00054F09" w:rsidP="00054F09">
      <w:pPr>
        <w:spacing w:after="300" w:line="413" w:lineRule="atLeast"/>
        <w:rPr>
          <w:rFonts w:ascii="Montserrat" w:eastAsia="Times New Roman" w:hAnsi="Montserrat" w:cs="Times New Roman"/>
          <w:color w:val="3D3D3D"/>
          <w:sz w:val="24"/>
          <w:szCs w:val="24"/>
          <w:lang w:eastAsia="ru-RU"/>
        </w:rPr>
      </w:pPr>
      <w:r w:rsidRPr="00054F09">
        <w:rPr>
          <w:rFonts w:ascii="Montserrat" w:eastAsia="Times New Roman" w:hAnsi="Montserrat" w:cs="Times New Roman"/>
          <w:color w:val="3D3D3D"/>
          <w:sz w:val="24"/>
          <w:szCs w:val="24"/>
          <w:lang w:eastAsia="ru-RU"/>
        </w:rPr>
        <w:t>• Часто - повторная госпитализация, послеродовая инфекция (5-6 случаев на 100 операций).</w:t>
      </w:r>
    </w:p>
    <w:p w14:paraId="7ACECD15" w14:textId="77777777" w:rsidR="00054F09" w:rsidRPr="00054F09" w:rsidRDefault="00054F09" w:rsidP="00054F09">
      <w:pPr>
        <w:spacing w:after="300" w:line="413" w:lineRule="atLeast"/>
        <w:rPr>
          <w:rFonts w:ascii="Montserrat" w:eastAsia="Times New Roman" w:hAnsi="Montserrat" w:cs="Times New Roman"/>
          <w:color w:val="3D3D3D"/>
          <w:sz w:val="24"/>
          <w:szCs w:val="24"/>
          <w:lang w:eastAsia="ru-RU"/>
        </w:rPr>
      </w:pPr>
      <w:r w:rsidRPr="00054F09">
        <w:rPr>
          <w:rFonts w:ascii="Montserrat" w:eastAsia="Times New Roman" w:hAnsi="Montserrat" w:cs="Times New Roman"/>
          <w:color w:val="3D3D3D"/>
          <w:sz w:val="24"/>
          <w:szCs w:val="24"/>
          <w:lang w:eastAsia="ru-RU"/>
        </w:rPr>
        <w:t>• Часто - травмы плода, например, рассечение кожи скальпелем (2 случая на 100 операций).</w:t>
      </w:r>
    </w:p>
    <w:p w14:paraId="6A9EA63F" w14:textId="77777777" w:rsidR="00054F09" w:rsidRPr="00054F09" w:rsidRDefault="00054F09" w:rsidP="00054F09">
      <w:pPr>
        <w:spacing w:after="300" w:line="413" w:lineRule="atLeast"/>
        <w:rPr>
          <w:rFonts w:ascii="Montserrat" w:eastAsia="Times New Roman" w:hAnsi="Montserrat" w:cs="Times New Roman"/>
          <w:color w:val="3D3D3D"/>
          <w:sz w:val="24"/>
          <w:szCs w:val="24"/>
          <w:lang w:eastAsia="ru-RU"/>
        </w:rPr>
      </w:pPr>
      <w:r w:rsidRPr="00054F09">
        <w:rPr>
          <w:rFonts w:ascii="Montserrat" w:eastAsia="Times New Roman" w:hAnsi="Montserrat" w:cs="Times New Roman"/>
          <w:color w:val="3D3D3D"/>
          <w:sz w:val="24"/>
          <w:szCs w:val="24"/>
          <w:lang w:eastAsia="ru-RU"/>
        </w:rPr>
        <w:t>• Не часто - повторная операция в послеоперационном периоде, госпитализация в отделение интенсивной терапии (5-9 случаев на 1000 операций).</w:t>
      </w:r>
    </w:p>
    <w:p w14:paraId="635CB665" w14:textId="77777777" w:rsidR="00054F09" w:rsidRPr="00054F09" w:rsidRDefault="00054F09" w:rsidP="00054F09">
      <w:pPr>
        <w:spacing w:after="300" w:line="413" w:lineRule="atLeast"/>
        <w:rPr>
          <w:rFonts w:ascii="Montserrat" w:eastAsia="Times New Roman" w:hAnsi="Montserrat" w:cs="Times New Roman"/>
          <w:color w:val="3D3D3D"/>
          <w:sz w:val="24"/>
          <w:szCs w:val="24"/>
          <w:lang w:eastAsia="ru-RU"/>
        </w:rPr>
      </w:pPr>
      <w:r w:rsidRPr="00054F09">
        <w:rPr>
          <w:rFonts w:ascii="Montserrat" w:eastAsia="Times New Roman" w:hAnsi="Montserrat" w:cs="Times New Roman"/>
          <w:color w:val="3D3D3D"/>
          <w:sz w:val="24"/>
          <w:szCs w:val="24"/>
          <w:lang w:eastAsia="ru-RU"/>
        </w:rPr>
        <w:t xml:space="preserve">• Не часто - разрыв матки в последующей беременности/родах, </w:t>
      </w:r>
      <w:proofErr w:type="spellStart"/>
      <w:r w:rsidRPr="00054F09">
        <w:rPr>
          <w:rFonts w:ascii="Montserrat" w:eastAsia="Times New Roman" w:hAnsi="Montserrat" w:cs="Times New Roman"/>
          <w:color w:val="3D3D3D"/>
          <w:sz w:val="24"/>
          <w:szCs w:val="24"/>
          <w:lang w:eastAsia="ru-RU"/>
        </w:rPr>
        <w:t>предлежание</w:t>
      </w:r>
      <w:proofErr w:type="spellEnd"/>
      <w:r w:rsidRPr="00054F09">
        <w:rPr>
          <w:rFonts w:ascii="Montserrat" w:eastAsia="Times New Roman" w:hAnsi="Montserrat" w:cs="Times New Roman"/>
          <w:color w:val="3D3D3D"/>
          <w:sz w:val="24"/>
          <w:szCs w:val="24"/>
          <w:lang w:eastAsia="ru-RU"/>
        </w:rPr>
        <w:t xml:space="preserve"> и врастания плаценты, кровотечение (1-8 случаев на 1000 операций).</w:t>
      </w:r>
    </w:p>
    <w:p w14:paraId="76CE3607" w14:textId="77777777" w:rsidR="00054F09" w:rsidRPr="00054F09" w:rsidRDefault="00054F09" w:rsidP="00054F09">
      <w:pPr>
        <w:spacing w:after="300" w:line="413" w:lineRule="atLeast"/>
        <w:rPr>
          <w:rFonts w:ascii="Montserrat" w:eastAsia="Times New Roman" w:hAnsi="Montserrat" w:cs="Times New Roman"/>
          <w:color w:val="3D3D3D"/>
          <w:sz w:val="24"/>
          <w:szCs w:val="24"/>
          <w:lang w:eastAsia="ru-RU"/>
        </w:rPr>
      </w:pPr>
      <w:r w:rsidRPr="00054F09">
        <w:rPr>
          <w:rFonts w:ascii="Montserrat" w:eastAsia="Times New Roman" w:hAnsi="Montserrat" w:cs="Times New Roman"/>
          <w:color w:val="3D3D3D"/>
          <w:sz w:val="24"/>
          <w:szCs w:val="24"/>
          <w:lang w:eastAsia="ru-RU"/>
        </w:rPr>
        <w:t>• Редко - тромботические осложнения, повреждения мочевого пузыря, повреждение мочеточника во время операции (1-5 случаев на 1000 операций). </w:t>
      </w:r>
    </w:p>
    <w:p w14:paraId="5FFB959D" w14:textId="77777777" w:rsidR="00054F09" w:rsidRPr="00054F09" w:rsidRDefault="00054F09" w:rsidP="00054F09">
      <w:pPr>
        <w:spacing w:after="300" w:line="413" w:lineRule="atLeast"/>
        <w:rPr>
          <w:rFonts w:ascii="Montserrat" w:eastAsia="Times New Roman" w:hAnsi="Montserrat" w:cs="Times New Roman"/>
          <w:color w:val="3D3D3D"/>
          <w:sz w:val="24"/>
          <w:szCs w:val="24"/>
          <w:lang w:eastAsia="ru-RU"/>
        </w:rPr>
      </w:pPr>
      <w:r w:rsidRPr="00054F09">
        <w:rPr>
          <w:rFonts w:ascii="Montserrat" w:eastAsia="Times New Roman" w:hAnsi="Montserrat" w:cs="Times New Roman"/>
          <w:color w:val="3D3D3D"/>
          <w:sz w:val="24"/>
          <w:szCs w:val="24"/>
          <w:lang w:eastAsia="ru-RU"/>
        </w:rPr>
        <w:t>• Очень редко - смерть (1 женщина на 12 ООО операций).</w:t>
      </w:r>
    </w:p>
    <w:p w14:paraId="11698C18" w14:textId="51A7979A" w:rsidR="00A214C0" w:rsidRDefault="00054F09" w:rsidP="00054F09">
      <w:r w:rsidRPr="00054F09">
        <w:rPr>
          <w:rFonts w:ascii="Times New Roman" w:eastAsia="Times New Roman" w:hAnsi="Times New Roman" w:cs="Times New Roman"/>
          <w:sz w:val="24"/>
          <w:szCs w:val="24"/>
          <w:lang w:eastAsia="ru-RU"/>
        </w:rPr>
        <w:t>Также Вы должны быть осведомлены, что наличие рубца на матке может в дальнейшем снизить Вашу фертильность (способность к зачатию и деторождению). Также Вы должны знать, что после оперативного родоразрешения чаще, чем после родов через естественные родовые пути, отмечается снижение лактации.</w:t>
      </w:r>
    </w:p>
    <w:sectPr w:rsidR="00A21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panose1 w:val="00000500000000000000"/>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09"/>
    <w:rsid w:val="00036E3D"/>
    <w:rsid w:val="00054F09"/>
    <w:rsid w:val="00A214C0"/>
    <w:rsid w:val="00EA4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D2A9"/>
  <w15:chartTrackingRefBased/>
  <w15:docId w15:val="{B95234AF-C7A8-4B06-AC77-BC7E2F11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4F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6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Ибрагимов</dc:creator>
  <cp:keywords/>
  <dc:description/>
  <cp:lastModifiedBy>Альберт Ибрагимов</cp:lastModifiedBy>
  <cp:revision>1</cp:revision>
  <dcterms:created xsi:type="dcterms:W3CDTF">2024-07-24T07:13:00Z</dcterms:created>
  <dcterms:modified xsi:type="dcterms:W3CDTF">2024-07-24T07:13:00Z</dcterms:modified>
</cp:coreProperties>
</file>